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8ABD5" w14:textId="02EAC205" w:rsidR="009A25A8" w:rsidRPr="009A25A8" w:rsidRDefault="00A246AE">
      <w:pPr>
        <w:rPr>
          <w:b/>
          <w:sz w:val="36"/>
          <w:szCs w:val="36"/>
        </w:rPr>
      </w:pPr>
      <w:r w:rsidRPr="009A25A8">
        <w:rPr>
          <w:b/>
          <w:sz w:val="44"/>
          <w:szCs w:val="44"/>
        </w:rPr>
        <w:t>FOCUS OP DE INTERNE CRITICUS</w:t>
      </w:r>
      <w:r w:rsidR="009A25A8">
        <w:rPr>
          <w:b/>
          <w:sz w:val="44"/>
          <w:szCs w:val="44"/>
        </w:rPr>
        <w:t xml:space="preserve">: </w:t>
      </w:r>
      <w:r w:rsidR="009A25A8" w:rsidRPr="009A25A8">
        <w:rPr>
          <w:b/>
          <w:sz w:val="36"/>
          <w:szCs w:val="36"/>
        </w:rPr>
        <w:t>Wo</w:t>
      </w:r>
      <w:r w:rsidR="006070D0">
        <w:rPr>
          <w:b/>
          <w:sz w:val="36"/>
          <w:szCs w:val="36"/>
        </w:rPr>
        <w:t xml:space="preserve">rkshop met Claude Missiaen op 17-18 Mei 2019 </w:t>
      </w:r>
      <w:bookmarkStart w:id="0" w:name="_GoBack"/>
      <w:bookmarkEnd w:id="0"/>
      <w:r w:rsidR="009A25A8" w:rsidRPr="009A25A8">
        <w:rPr>
          <w:b/>
          <w:sz w:val="36"/>
          <w:szCs w:val="36"/>
        </w:rPr>
        <w:t>in De Binnentuin</w:t>
      </w:r>
    </w:p>
    <w:p w14:paraId="6C14CE69" w14:textId="77777777" w:rsidR="00A246AE" w:rsidRPr="009A25A8" w:rsidRDefault="00A246AE">
      <w:pPr>
        <w:rPr>
          <w:sz w:val="24"/>
          <w:szCs w:val="24"/>
        </w:rPr>
      </w:pPr>
      <w:r w:rsidRPr="009A25A8">
        <w:rPr>
          <w:sz w:val="24"/>
          <w:szCs w:val="24"/>
        </w:rPr>
        <w:t>Het blijkt een universeel verschijnsel te zijn: in ons leeft een kritische bewoner. Soms is hij of zij redelijk mild, maar op andere momenten kan hij/zij heel agressief of destructief uit de hoek komen. Onze IC kan</w:t>
      </w:r>
      <w:r w:rsidR="005023C4" w:rsidRPr="009A25A8">
        <w:rPr>
          <w:sz w:val="24"/>
          <w:szCs w:val="24"/>
        </w:rPr>
        <w:t xml:space="preserve"> een verlammend effect hebben op</w:t>
      </w:r>
      <w:r w:rsidRPr="009A25A8">
        <w:rPr>
          <w:sz w:val="24"/>
          <w:szCs w:val="24"/>
        </w:rPr>
        <w:t xml:space="preserve"> onze creativiteit.</w:t>
      </w:r>
    </w:p>
    <w:p w14:paraId="753F8FA6" w14:textId="77777777" w:rsidR="00A246AE" w:rsidRPr="009A25A8" w:rsidRDefault="00A246AE">
      <w:pPr>
        <w:rPr>
          <w:sz w:val="24"/>
          <w:szCs w:val="24"/>
        </w:rPr>
      </w:pPr>
      <w:r w:rsidRPr="009A25A8">
        <w:rPr>
          <w:sz w:val="24"/>
          <w:szCs w:val="24"/>
        </w:rPr>
        <w:t>In deze ervaringsgerichte workshop zetten we onze focus op deze interne criticus. We maken ruimte om kennis te maken met deze subpersoonlijkheid van onszelf. We oefenen met meer erkennende manieren om de relatie met onze IC aan te gaan. De meer vertrouwde omgangsvormen, zoals bevechten, ontkennen, minimaliseren, onderdrukken…, lijken immers niet echt effect te hebben. De onderliggende hypothese is dat onze IC zelf kwetsbaar is en misschien zelfs</w:t>
      </w:r>
      <w:r w:rsidR="005023C4" w:rsidRPr="009A25A8">
        <w:rPr>
          <w:sz w:val="24"/>
          <w:szCs w:val="24"/>
        </w:rPr>
        <w:t xml:space="preserve"> een missie in ons leven heeft, het goed met ons voor heeft.</w:t>
      </w:r>
    </w:p>
    <w:p w14:paraId="2276B6BD" w14:textId="77777777" w:rsidR="00F65B27" w:rsidRPr="009A25A8" w:rsidRDefault="00A246AE">
      <w:pPr>
        <w:rPr>
          <w:sz w:val="24"/>
          <w:szCs w:val="24"/>
        </w:rPr>
      </w:pPr>
      <w:r w:rsidRPr="009A25A8">
        <w:rPr>
          <w:sz w:val="24"/>
          <w:szCs w:val="24"/>
        </w:rPr>
        <w:t xml:space="preserve">De IC maakt deel uit van ons innerlijk relationeel leven. Focusing kan ons heel goed helpen om een welwillende, liefdevolle verkenning te maken van onze belevingswereld. </w:t>
      </w:r>
      <w:r w:rsidR="005023C4" w:rsidRPr="009A25A8">
        <w:rPr>
          <w:sz w:val="24"/>
          <w:szCs w:val="24"/>
        </w:rPr>
        <w:t>Daarop verder bouwend oefenen we met</w:t>
      </w:r>
      <w:r w:rsidR="003B1232" w:rsidRPr="009A25A8">
        <w:rPr>
          <w:sz w:val="24"/>
          <w:szCs w:val="24"/>
        </w:rPr>
        <w:t xml:space="preserve"> een methodiek die </w:t>
      </w:r>
      <w:r w:rsidR="005023C4" w:rsidRPr="009A25A8">
        <w:rPr>
          <w:sz w:val="24"/>
          <w:szCs w:val="24"/>
        </w:rPr>
        <w:t>een authentieke</w:t>
      </w:r>
      <w:r w:rsidR="003B1232" w:rsidRPr="009A25A8">
        <w:rPr>
          <w:sz w:val="24"/>
          <w:szCs w:val="24"/>
        </w:rPr>
        <w:t xml:space="preserve"> dialoog met onze IC mogelijk maakt. Zo leren</w:t>
      </w:r>
      <w:r w:rsidR="005023C4" w:rsidRPr="009A25A8">
        <w:rPr>
          <w:sz w:val="24"/>
          <w:szCs w:val="24"/>
        </w:rPr>
        <w:t xml:space="preserve"> </w:t>
      </w:r>
      <w:r w:rsidR="003B1232" w:rsidRPr="009A25A8">
        <w:rPr>
          <w:sz w:val="24"/>
          <w:szCs w:val="24"/>
        </w:rPr>
        <w:t xml:space="preserve">we </w:t>
      </w:r>
      <w:r w:rsidR="00711260" w:rsidRPr="009A25A8">
        <w:rPr>
          <w:sz w:val="24"/>
          <w:szCs w:val="24"/>
        </w:rPr>
        <w:t xml:space="preserve">ons op een constructieve </w:t>
      </w:r>
      <w:r w:rsidR="005023C4" w:rsidRPr="009A25A8">
        <w:rPr>
          <w:sz w:val="24"/>
          <w:szCs w:val="24"/>
        </w:rPr>
        <w:t>manier te verhouden met onze IC. En de IC kan zich i</w:t>
      </w:r>
      <w:r w:rsidR="003B1232" w:rsidRPr="009A25A8">
        <w:rPr>
          <w:sz w:val="24"/>
          <w:szCs w:val="24"/>
        </w:rPr>
        <w:t>n zijn/haar helpende kwaliteit</w:t>
      </w:r>
      <w:r w:rsidR="005023C4" w:rsidRPr="009A25A8">
        <w:rPr>
          <w:sz w:val="24"/>
          <w:szCs w:val="24"/>
        </w:rPr>
        <w:t xml:space="preserve">en laten zien. </w:t>
      </w:r>
    </w:p>
    <w:p w14:paraId="3F4D25A3" w14:textId="72068249" w:rsidR="003B1232" w:rsidRPr="009A25A8" w:rsidRDefault="003B1232">
      <w:pPr>
        <w:rPr>
          <w:sz w:val="24"/>
          <w:szCs w:val="24"/>
        </w:rPr>
      </w:pPr>
      <w:r w:rsidRPr="009A25A8">
        <w:rPr>
          <w:sz w:val="24"/>
          <w:szCs w:val="24"/>
        </w:rPr>
        <w:t>Deze workshop staat open voor psychotherapeuten en counselors.</w:t>
      </w:r>
      <w:r w:rsidR="003442C5">
        <w:rPr>
          <w:sz w:val="24"/>
          <w:szCs w:val="24"/>
        </w:rPr>
        <w:t xml:space="preserve"> </w:t>
      </w:r>
    </w:p>
    <w:p w14:paraId="0DA9A1CE" w14:textId="1F34818D" w:rsidR="003B1232" w:rsidRPr="009A25A8" w:rsidRDefault="003B1232">
      <w:pPr>
        <w:rPr>
          <w:sz w:val="24"/>
          <w:szCs w:val="24"/>
        </w:rPr>
      </w:pPr>
      <w:r w:rsidRPr="003442C5">
        <w:rPr>
          <w:sz w:val="24"/>
          <w:szCs w:val="24"/>
          <w:u w:val="single"/>
        </w:rPr>
        <w:t>Data:</w:t>
      </w:r>
      <w:r w:rsidRPr="009A25A8">
        <w:rPr>
          <w:sz w:val="24"/>
          <w:szCs w:val="24"/>
        </w:rPr>
        <w:t xml:space="preserve"> </w:t>
      </w:r>
      <w:r w:rsidR="006070D0">
        <w:rPr>
          <w:b/>
          <w:sz w:val="24"/>
          <w:szCs w:val="24"/>
        </w:rPr>
        <w:t>vrijdag 17 en zaterdag  18 mei 2019</w:t>
      </w:r>
      <w:r w:rsidRPr="009A25A8">
        <w:rPr>
          <w:sz w:val="24"/>
          <w:szCs w:val="24"/>
        </w:rPr>
        <w:t xml:space="preserve">, telkens van </w:t>
      </w:r>
      <w:r w:rsidRPr="009A25A8">
        <w:rPr>
          <w:b/>
          <w:sz w:val="24"/>
          <w:szCs w:val="24"/>
        </w:rPr>
        <w:t>10u tot 17u</w:t>
      </w:r>
    </w:p>
    <w:p w14:paraId="3FB1092B" w14:textId="77777777" w:rsidR="003B1232" w:rsidRDefault="003B1232">
      <w:pPr>
        <w:rPr>
          <w:sz w:val="24"/>
          <w:szCs w:val="24"/>
        </w:rPr>
      </w:pPr>
      <w:r w:rsidRPr="003442C5">
        <w:rPr>
          <w:sz w:val="24"/>
          <w:szCs w:val="24"/>
          <w:u w:val="single"/>
        </w:rPr>
        <w:t>Plaats:</w:t>
      </w:r>
      <w:r w:rsidRPr="009A25A8">
        <w:rPr>
          <w:sz w:val="24"/>
          <w:szCs w:val="24"/>
        </w:rPr>
        <w:t xml:space="preserve"> </w:t>
      </w:r>
      <w:r w:rsidRPr="009A25A8">
        <w:rPr>
          <w:b/>
          <w:sz w:val="24"/>
          <w:szCs w:val="24"/>
        </w:rPr>
        <w:t>De Binnentuin</w:t>
      </w:r>
      <w:r w:rsidRPr="009A25A8">
        <w:rPr>
          <w:sz w:val="24"/>
          <w:szCs w:val="24"/>
        </w:rPr>
        <w:t xml:space="preserve">, Spoorwegstraat 8, 3370 Boutersem, </w:t>
      </w:r>
      <w:hyperlink r:id="rId5" w:history="1">
        <w:r w:rsidRPr="009A25A8">
          <w:rPr>
            <w:rStyle w:val="Hyperlink"/>
            <w:sz w:val="24"/>
            <w:szCs w:val="24"/>
          </w:rPr>
          <w:t>www.binnentuinboutersem.be</w:t>
        </w:r>
      </w:hyperlink>
      <w:r w:rsidRPr="009A25A8">
        <w:rPr>
          <w:sz w:val="24"/>
          <w:szCs w:val="24"/>
        </w:rPr>
        <w:t xml:space="preserve"> </w:t>
      </w:r>
    </w:p>
    <w:p w14:paraId="3C085277" w14:textId="7C2351D0" w:rsidR="003442C5" w:rsidRDefault="003442C5">
      <w:pPr>
        <w:rPr>
          <w:rFonts w:ascii="Calibri" w:hAnsi="Calibri" w:cs="Times New Roman"/>
          <w:iCs/>
          <w:sz w:val="24"/>
          <w:szCs w:val="24"/>
        </w:rPr>
      </w:pPr>
      <w:r w:rsidRPr="00B73FA1">
        <w:rPr>
          <w:rFonts w:ascii="Calibri" w:hAnsi="Calibri" w:cs="Times New Roman"/>
          <w:iCs/>
          <w:sz w:val="24"/>
          <w:szCs w:val="24"/>
          <w:u w:val="single"/>
        </w:rPr>
        <w:t>Prijs:</w:t>
      </w:r>
      <w:r w:rsidRPr="00B73FA1">
        <w:rPr>
          <w:rFonts w:ascii="Calibri" w:hAnsi="Calibri" w:cs="Times New Roman"/>
          <w:iCs/>
          <w:sz w:val="24"/>
          <w:szCs w:val="24"/>
        </w:rPr>
        <w:t xml:space="preserve"> €250,- (inclusief koffie, thee, versnapering en broodjeslunch</w:t>
      </w:r>
      <w:r w:rsidR="00D65A86">
        <w:rPr>
          <w:rFonts w:ascii="Calibri" w:hAnsi="Calibri" w:cs="Times New Roman"/>
          <w:iCs/>
          <w:sz w:val="24"/>
          <w:szCs w:val="24"/>
        </w:rPr>
        <w:t>) KMO portefeuille mogelijk</w:t>
      </w:r>
    </w:p>
    <w:p w14:paraId="325C4E27" w14:textId="4FE9BDC6" w:rsidR="003442C5" w:rsidRPr="00D65A86" w:rsidRDefault="003442C5">
      <w:pPr>
        <w:rPr>
          <w:sz w:val="24"/>
          <w:szCs w:val="24"/>
        </w:rPr>
      </w:pPr>
      <w:r w:rsidRPr="003442C5">
        <w:rPr>
          <w:rFonts w:ascii="Calibri" w:hAnsi="Calibri" w:cs="Times New Roman"/>
          <w:iCs/>
          <w:sz w:val="24"/>
          <w:szCs w:val="24"/>
          <w:u w:val="single"/>
        </w:rPr>
        <w:t>Inschrijven en meer info:</w:t>
      </w:r>
      <w:r w:rsidR="00D65A86" w:rsidRPr="00D65A86">
        <w:rPr>
          <w:sz w:val="24"/>
          <w:szCs w:val="24"/>
        </w:rPr>
        <w:t xml:space="preserve"> </w:t>
      </w:r>
      <w:r w:rsidR="00D65A86">
        <w:rPr>
          <w:sz w:val="24"/>
          <w:szCs w:val="24"/>
        </w:rPr>
        <w:t>(max 15 deelnemers)</w:t>
      </w:r>
      <w:r w:rsidRPr="00D65A86">
        <w:rPr>
          <w:rFonts w:ascii="Calibri" w:hAnsi="Calibri" w:cs="Times New Roman"/>
          <w:iCs/>
          <w:color w:val="0000FF"/>
          <w:sz w:val="24"/>
          <w:szCs w:val="24"/>
        </w:rPr>
        <w:t xml:space="preserve">  </w:t>
      </w:r>
      <w:hyperlink r:id="rId6" w:history="1">
        <w:r w:rsidRPr="00D65A86">
          <w:rPr>
            <w:rStyle w:val="Hyperlink"/>
            <w:rFonts w:ascii="Calibri" w:hAnsi="Calibri" w:cs="Times New Roman"/>
            <w:iCs/>
            <w:color w:val="0000FF"/>
            <w:sz w:val="24"/>
            <w:szCs w:val="24"/>
          </w:rPr>
          <w:t>claude.missiaen@telenet.be</w:t>
        </w:r>
      </w:hyperlink>
    </w:p>
    <w:p w14:paraId="3A49B7A7" w14:textId="77777777" w:rsidR="004E091C" w:rsidRPr="009A25A8" w:rsidRDefault="00F65B27" w:rsidP="00F65B27">
      <w:pPr>
        <w:rPr>
          <w:sz w:val="28"/>
          <w:szCs w:val="28"/>
        </w:rPr>
      </w:pPr>
      <w:r w:rsidRPr="009A25A8">
        <w:rPr>
          <w:b/>
          <w:sz w:val="28"/>
          <w:szCs w:val="28"/>
        </w:rPr>
        <w:t>Claude Missiaen</w:t>
      </w:r>
      <w:r w:rsidRPr="009A25A8">
        <w:rPr>
          <w:sz w:val="28"/>
          <w:szCs w:val="28"/>
        </w:rPr>
        <w:t xml:space="preserve"> (°1961) </w:t>
      </w:r>
      <w:r w:rsidR="004E091C" w:rsidRPr="009A25A8">
        <w:rPr>
          <w:sz w:val="28"/>
          <w:szCs w:val="28"/>
        </w:rPr>
        <w:t xml:space="preserve">is klinisch psycholoog, cliëntgericht, existentieel en </w:t>
      </w:r>
      <w:r w:rsidR="004E091C" w:rsidRPr="009A25A8">
        <w:rPr>
          <w:i/>
          <w:sz w:val="28"/>
          <w:szCs w:val="28"/>
        </w:rPr>
        <w:t>focusing oriented</w:t>
      </w:r>
      <w:r w:rsidR="004E091C" w:rsidRPr="009A25A8">
        <w:rPr>
          <w:sz w:val="28"/>
          <w:szCs w:val="28"/>
        </w:rPr>
        <w:t xml:space="preserve"> psychotherapeut. Hij is staflid van de opleidingen Postgraduaat Cliëntgerichte Psychotherapie en Counseling in Existentieel Welzijn, beide aan de KU Leuven. Hij heeft een eigen psychotherapie- en supervisiepraktijk.</w:t>
      </w:r>
    </w:p>
    <w:p w14:paraId="39175789" w14:textId="77777777" w:rsidR="009A25A8" w:rsidRDefault="009A25A8" w:rsidP="00F65B27"/>
    <w:p w14:paraId="632473BD" w14:textId="0A5EB0EF" w:rsidR="00F65B27" w:rsidRPr="004E091C" w:rsidRDefault="009A25A8">
      <w:r w:rsidRPr="00D87DF2">
        <w:rPr>
          <w:noProof/>
          <w:lang w:val="en-US" w:eastAsia="nl-NL"/>
        </w:rPr>
        <w:drawing>
          <wp:inline distT="0" distB="0" distL="0" distR="0" wp14:anchorId="0878FA65" wp14:editId="242ABB47">
            <wp:extent cx="2840567" cy="1011583"/>
            <wp:effectExtent l="25400" t="0" r="4233" b="0"/>
            <wp:docPr id="1" name="Afbeelding 0" descr="FMS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_logo.eps"/>
                    <pic:cNvPicPr/>
                  </pic:nvPicPr>
                  <pic:blipFill>
                    <a:blip r:embed="rId7"/>
                    <a:stretch>
                      <a:fillRect/>
                    </a:stretch>
                  </pic:blipFill>
                  <pic:spPr>
                    <a:xfrm>
                      <a:off x="0" y="0"/>
                      <a:ext cx="2843120" cy="1012492"/>
                    </a:xfrm>
                    <a:prstGeom prst="rect">
                      <a:avLst/>
                    </a:prstGeom>
                  </pic:spPr>
                </pic:pic>
              </a:graphicData>
            </a:graphic>
          </wp:inline>
        </w:drawing>
      </w:r>
      <w:r>
        <w:t xml:space="preserve">                       </w:t>
      </w:r>
      <w:r>
        <w:rPr>
          <w:rFonts w:ascii="Comic Sans MS" w:hAnsi="Comic Sans MS"/>
          <w:noProof/>
          <w:lang w:val="en-US" w:eastAsia="nl-NL"/>
        </w:rPr>
        <w:drawing>
          <wp:inline distT="0" distB="0" distL="0" distR="0" wp14:anchorId="165F4A51" wp14:editId="60B2CFC1">
            <wp:extent cx="1991400" cy="688128"/>
            <wp:effectExtent l="25400" t="0" r="0" b="0"/>
            <wp:docPr id="9" name="Afbeelding 5" descr="binnent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nentuin.png"/>
                    <pic:cNvPicPr/>
                  </pic:nvPicPr>
                  <pic:blipFill>
                    <a:blip r:embed="rId8"/>
                    <a:stretch>
                      <a:fillRect/>
                    </a:stretch>
                  </pic:blipFill>
                  <pic:spPr>
                    <a:xfrm>
                      <a:off x="0" y="0"/>
                      <a:ext cx="1993737" cy="688936"/>
                    </a:xfrm>
                    <a:prstGeom prst="rect">
                      <a:avLst/>
                    </a:prstGeom>
                  </pic:spPr>
                </pic:pic>
              </a:graphicData>
            </a:graphic>
          </wp:inline>
        </w:drawing>
      </w:r>
    </w:p>
    <w:sectPr w:rsidR="00F65B27" w:rsidRPr="004E0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27"/>
    <w:rsid w:val="00077A50"/>
    <w:rsid w:val="001926C0"/>
    <w:rsid w:val="002E2618"/>
    <w:rsid w:val="002E5AD6"/>
    <w:rsid w:val="003442C5"/>
    <w:rsid w:val="003A77A0"/>
    <w:rsid w:val="003B1232"/>
    <w:rsid w:val="00474CCB"/>
    <w:rsid w:val="004E091C"/>
    <w:rsid w:val="005023C4"/>
    <w:rsid w:val="006070D0"/>
    <w:rsid w:val="006368F0"/>
    <w:rsid w:val="00711260"/>
    <w:rsid w:val="009A25A8"/>
    <w:rsid w:val="00A246AE"/>
    <w:rsid w:val="00BA71AD"/>
    <w:rsid w:val="00D25476"/>
    <w:rsid w:val="00D6568E"/>
    <w:rsid w:val="00D65A86"/>
    <w:rsid w:val="00DE6027"/>
    <w:rsid w:val="00E20EEC"/>
    <w:rsid w:val="00F65B2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7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1232"/>
    <w:rPr>
      <w:color w:val="0000FF" w:themeColor="hyperlink"/>
      <w:u w:val="single"/>
    </w:rPr>
  </w:style>
  <w:style w:type="paragraph" w:styleId="Ballontekst">
    <w:name w:val="Balloon Text"/>
    <w:basedOn w:val="Normaal"/>
    <w:link w:val="BallontekstTeken"/>
    <w:uiPriority w:val="99"/>
    <w:semiHidden/>
    <w:unhideWhenUsed/>
    <w:rsid w:val="009A25A8"/>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A25A8"/>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D65A8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1232"/>
    <w:rPr>
      <w:color w:val="0000FF" w:themeColor="hyperlink"/>
      <w:u w:val="single"/>
    </w:rPr>
  </w:style>
  <w:style w:type="paragraph" w:styleId="Ballontekst">
    <w:name w:val="Balloon Text"/>
    <w:basedOn w:val="Normaal"/>
    <w:link w:val="BallontekstTeken"/>
    <w:uiPriority w:val="99"/>
    <w:semiHidden/>
    <w:unhideWhenUsed/>
    <w:rsid w:val="009A25A8"/>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A25A8"/>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D65A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nnentuinboutersem.be" TargetMode="External"/><Relationship Id="rId6" Type="http://schemas.openxmlformats.org/officeDocument/2006/relationships/hyperlink" Target="mailto:claude.missiaen@telenet.be" TargetMode="Externa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1784</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missiaen</dc:creator>
  <cp:lastModifiedBy>Jessica Delooz</cp:lastModifiedBy>
  <cp:revision>2</cp:revision>
  <cp:lastPrinted>2018-02-16T16:01:00Z</cp:lastPrinted>
  <dcterms:created xsi:type="dcterms:W3CDTF">2018-09-30T10:03:00Z</dcterms:created>
  <dcterms:modified xsi:type="dcterms:W3CDTF">2018-09-30T10:03:00Z</dcterms:modified>
</cp:coreProperties>
</file>